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0E1A5E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5D778F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21</w:t>
      </w:r>
      <w:r w:rsidR="00BB0E4B">
        <w:rPr>
          <w:rFonts w:ascii="Calibri" w:hAnsi="Calibri"/>
          <w:b/>
        </w:rPr>
        <w:t xml:space="preserve"> </w:t>
      </w:r>
      <w:r w:rsidR="00720976">
        <w:rPr>
          <w:rFonts w:ascii="Calibri" w:hAnsi="Calibri"/>
          <w:b/>
        </w:rPr>
        <w:t>дека</w:t>
      </w:r>
      <w:r w:rsidR="00196277">
        <w:rPr>
          <w:rFonts w:ascii="Calibri" w:hAnsi="Calibri"/>
          <w:b/>
        </w:rPr>
        <w:t>бря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720976">
        <w:rPr>
          <w:rFonts w:ascii="Times New Roman" w:hAnsi="Times New Roman" w:cs="Times New Roman"/>
          <w:b/>
          <w:sz w:val="28"/>
          <w:szCs w:val="28"/>
        </w:rPr>
        <w:t>но</w:t>
      </w:r>
      <w:r w:rsidR="00B57353">
        <w:rPr>
          <w:rFonts w:ascii="Times New Roman" w:hAnsi="Times New Roman" w:cs="Times New Roman"/>
          <w:b/>
          <w:sz w:val="28"/>
          <w:szCs w:val="28"/>
        </w:rPr>
        <w:t>ябр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720976">
        <w:rPr>
          <w:rFonts w:ascii="Times New Roman" w:hAnsi="Times New Roman" w:cs="Times New Roman"/>
          <w:sz w:val="28"/>
          <w:szCs w:val="28"/>
        </w:rPr>
        <w:t>дека</w:t>
      </w:r>
      <w:r w:rsidR="00196277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D97B75">
        <w:rPr>
          <w:rFonts w:ascii="Times New Roman" w:hAnsi="Times New Roman" w:cs="Times New Roman"/>
          <w:sz w:val="28"/>
          <w:szCs w:val="28"/>
        </w:rPr>
        <w:t>1</w:t>
      </w:r>
      <w:r w:rsidR="00720976">
        <w:rPr>
          <w:rFonts w:ascii="Times New Roman" w:hAnsi="Times New Roman" w:cs="Times New Roman"/>
          <w:sz w:val="28"/>
          <w:szCs w:val="28"/>
        </w:rPr>
        <w:t>3</w:t>
      </w:r>
      <w:r w:rsidR="00D97B75">
        <w:rPr>
          <w:rFonts w:ascii="Times New Roman" w:hAnsi="Times New Roman" w:cs="Times New Roman"/>
          <w:sz w:val="28"/>
          <w:szCs w:val="28"/>
        </w:rPr>
        <w:t>,1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D97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720976">
        <w:rPr>
          <w:rFonts w:ascii="Times New Roman" w:hAnsi="Times New Roman" w:cs="Times New Roman"/>
          <w:sz w:val="28"/>
          <w:szCs w:val="28"/>
        </w:rPr>
        <w:t>43,9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720976">
        <w:rPr>
          <w:rFonts w:ascii="Times New Roman" w:hAnsi="Times New Roman" w:cs="Times New Roman"/>
          <w:sz w:val="28"/>
          <w:szCs w:val="28"/>
        </w:rPr>
        <w:t>39,6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1A62BF">
        <w:rPr>
          <w:rFonts w:ascii="Times New Roman" w:hAnsi="Times New Roman" w:cs="Times New Roman"/>
          <w:sz w:val="28"/>
          <w:szCs w:val="28"/>
        </w:rPr>
        <w:t xml:space="preserve">, птицы – на </w:t>
      </w:r>
      <w:r w:rsidR="00720976">
        <w:rPr>
          <w:rFonts w:ascii="Times New Roman" w:hAnsi="Times New Roman" w:cs="Times New Roman"/>
          <w:sz w:val="28"/>
          <w:szCs w:val="28"/>
        </w:rPr>
        <w:t>21,8</w:t>
      </w:r>
      <w:r w:rsidR="001A62BF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720976">
        <w:rPr>
          <w:rFonts w:ascii="Times New Roman" w:hAnsi="Times New Roman" w:cs="Times New Roman"/>
          <w:sz w:val="28"/>
          <w:szCs w:val="28"/>
        </w:rPr>
        <w:t>дека</w:t>
      </w:r>
      <w:r w:rsidR="00196277">
        <w:rPr>
          <w:rFonts w:ascii="Times New Roman" w:hAnsi="Times New Roman" w:cs="Times New Roman"/>
          <w:sz w:val="28"/>
          <w:szCs w:val="28"/>
        </w:rPr>
        <w:t>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B3240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720976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72097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20976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2361" w:type="dxa"/>
            <w:vAlign w:val="bottom"/>
          </w:tcPr>
          <w:p w:rsidR="00D97B75" w:rsidRPr="00D97B75" w:rsidRDefault="007B32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107,9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2361" w:type="dxa"/>
            <w:vAlign w:val="bottom"/>
          </w:tcPr>
          <w:p w:rsidR="00D97B75" w:rsidRPr="00D97B75" w:rsidRDefault="007B32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120,5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13349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361" w:type="dxa"/>
            <w:vAlign w:val="bottom"/>
          </w:tcPr>
          <w:p w:rsidR="00D97B75" w:rsidRPr="00D97B75" w:rsidRDefault="007B32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126,6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938" w:type="dxa"/>
          </w:tcPr>
          <w:p w:rsidR="00D97B75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2361" w:type="dxa"/>
            <w:vAlign w:val="bottom"/>
          </w:tcPr>
          <w:p w:rsidR="00D97B75" w:rsidRPr="00D97B75" w:rsidRDefault="007B32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39,8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5066A3" w:rsidRDefault="00720976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325905</w:t>
            </w:r>
          </w:p>
        </w:tc>
        <w:tc>
          <w:tcPr>
            <w:tcW w:w="1938" w:type="dxa"/>
          </w:tcPr>
          <w:p w:rsidR="005066A3" w:rsidRDefault="0072097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61" w:type="dxa"/>
          </w:tcPr>
          <w:p w:rsidR="005066A3" w:rsidRDefault="007B3240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720976">
        <w:rPr>
          <w:rFonts w:ascii="Times New Roman" w:hAnsi="Times New Roman" w:cs="Times New Roman"/>
          <w:sz w:val="28"/>
          <w:szCs w:val="28"/>
        </w:rPr>
        <w:t>но</w:t>
      </w:r>
      <w:r w:rsidR="00B57353">
        <w:rPr>
          <w:rFonts w:ascii="Times New Roman" w:hAnsi="Times New Roman" w:cs="Times New Roman"/>
          <w:sz w:val="28"/>
          <w:szCs w:val="28"/>
        </w:rPr>
        <w:t>ябр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196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720976">
        <w:rPr>
          <w:rFonts w:ascii="Times New Roman" w:hAnsi="Times New Roman" w:cs="Times New Roman"/>
          <w:sz w:val="28"/>
          <w:szCs w:val="28"/>
        </w:rPr>
        <w:t>38,3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76">
        <w:rPr>
          <w:rFonts w:ascii="Times New Roman" w:hAnsi="Times New Roman" w:cs="Times New Roman"/>
          <w:sz w:val="28"/>
          <w:szCs w:val="28"/>
        </w:rPr>
        <w:t>1347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D97B75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720976">
        <w:rPr>
          <w:rFonts w:ascii="Times New Roman" w:hAnsi="Times New Roman" w:cs="Times New Roman"/>
          <w:sz w:val="28"/>
          <w:szCs w:val="28"/>
        </w:rPr>
        <w:t>но</w:t>
      </w:r>
      <w:r w:rsidR="00B57353">
        <w:rPr>
          <w:rFonts w:ascii="Times New Roman" w:hAnsi="Times New Roman" w:cs="Times New Roman"/>
          <w:sz w:val="28"/>
          <w:szCs w:val="28"/>
        </w:rPr>
        <w:t>ябрем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720976">
        <w:rPr>
          <w:rFonts w:ascii="Times New Roman" w:hAnsi="Times New Roman" w:cs="Times New Roman"/>
          <w:sz w:val="28"/>
          <w:szCs w:val="28"/>
        </w:rPr>
        <w:t>но</w:t>
      </w:r>
      <w:r w:rsidR="00B57353">
        <w:rPr>
          <w:rFonts w:ascii="Times New Roman" w:hAnsi="Times New Roman" w:cs="Times New Roman"/>
          <w:sz w:val="28"/>
          <w:szCs w:val="28"/>
        </w:rPr>
        <w:t>ябр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720976">
        <w:rPr>
          <w:rFonts w:ascii="Times New Roman" w:hAnsi="Times New Roman" w:cs="Times New Roman"/>
          <w:sz w:val="28"/>
          <w:szCs w:val="28"/>
        </w:rPr>
        <w:t>20840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101,2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720976">
        <w:rPr>
          <w:rFonts w:ascii="Times New Roman" w:hAnsi="Times New Roman" w:cs="Times New Roman"/>
          <w:sz w:val="28"/>
          <w:szCs w:val="28"/>
        </w:rPr>
        <w:t>6088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0A2C">
        <w:rPr>
          <w:rFonts w:ascii="Times New Roman" w:hAnsi="Times New Roman" w:cs="Times New Roman"/>
          <w:sz w:val="28"/>
          <w:szCs w:val="28"/>
        </w:rPr>
        <w:t>2</w:t>
      </w:r>
      <w:r w:rsidR="00D97B75">
        <w:rPr>
          <w:rFonts w:ascii="Times New Roman" w:hAnsi="Times New Roman" w:cs="Times New Roman"/>
          <w:sz w:val="28"/>
          <w:szCs w:val="28"/>
        </w:rPr>
        <w:t>7</w:t>
      </w:r>
      <w:r w:rsidR="00720976">
        <w:rPr>
          <w:rFonts w:ascii="Times New Roman" w:hAnsi="Times New Roman" w:cs="Times New Roman"/>
          <w:sz w:val="28"/>
          <w:szCs w:val="28"/>
        </w:rPr>
        <w:t>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B2D9E"/>
    <w:rsid w:val="000C533C"/>
    <w:rsid w:val="000E1A5E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51BD"/>
    <w:rsid w:val="003325C1"/>
    <w:rsid w:val="00356197"/>
    <w:rsid w:val="00375DC8"/>
    <w:rsid w:val="003900B2"/>
    <w:rsid w:val="003E67D6"/>
    <w:rsid w:val="00420A2C"/>
    <w:rsid w:val="004275E4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E6D55"/>
    <w:rsid w:val="00801986"/>
    <w:rsid w:val="0082216E"/>
    <w:rsid w:val="00886337"/>
    <w:rsid w:val="0093766E"/>
    <w:rsid w:val="009653FC"/>
    <w:rsid w:val="00966C6C"/>
    <w:rsid w:val="00967318"/>
    <w:rsid w:val="00970021"/>
    <w:rsid w:val="00A22EF5"/>
    <w:rsid w:val="00AB4DF4"/>
    <w:rsid w:val="00AE2769"/>
    <w:rsid w:val="00B01E08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457D5"/>
    <w:rsid w:val="00D97B75"/>
    <w:rsid w:val="00DA3508"/>
    <w:rsid w:val="00DF53E8"/>
    <w:rsid w:val="00E040DC"/>
    <w:rsid w:val="00EF7B73"/>
    <w:rsid w:val="00F016E8"/>
    <w:rsid w:val="00F52E8A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22</cp:revision>
  <cp:lastPrinted>2018-12-12T07:55:00Z</cp:lastPrinted>
  <dcterms:created xsi:type="dcterms:W3CDTF">2018-04-18T08:35:00Z</dcterms:created>
  <dcterms:modified xsi:type="dcterms:W3CDTF">2018-12-21T07:36:00Z</dcterms:modified>
</cp:coreProperties>
</file>